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Rounded" w:cs="Arial Rounded" w:eastAsia="Arial Rounded" w:hAnsi="Arial Rounded"/>
          <w:b w:val="1"/>
          <w:bCs w:val="1"/>
          <w:sz w:val="48"/>
          <w:szCs w:val="4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48"/>
          <w:szCs w:val="48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jc w:val="center"/>
        <w:rPr>
          <w:rFonts w:ascii="Arial Rounded" w:cs="Arial Rounded" w:eastAsia="Arial Rounded" w:hAnsi="Arial Rounded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u w:val="single"/>
          <w:rtl w:val="0"/>
        </w:rPr>
        <w:t xml:space="preserve">Datos personales</w:t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Nombre: Maylyn Alvarez Zambrano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Edad: 24 años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Fecha nacimiento: 30/03/2001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Estado Civil: soltera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Nacionalidad: chilena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Dirección: san marcos # 1224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Celular: 963970677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Correo:</w:t>
      </w:r>
      <w:hyperlink r:id="rId6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maylynalvarez373@gmail.com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 Rounded" w:cs="Arial Rounded" w:eastAsia="Arial Rounded" w:hAnsi="Arial Rounded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u w:val="single"/>
          <w:rtl w:val="0"/>
        </w:rPr>
        <w:t xml:space="preserve">Antecedentes académicos</w:t>
      </w:r>
    </w:p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Enseñanza básica (2006-2013) Escuela Gral. Lagos Marchant.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Enseñanza media (2015-2020) colegio bicentenario Miramar.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Titulada con el Técnico en educación especial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Titulada con el técnico en educación parvularia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u w:val="single"/>
          <w:rtl w:val="0"/>
        </w:rPr>
        <w:t xml:space="preserve">Antecedentes laborales</w:t>
      </w:r>
    </w:p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2016  trabaje en el galpón de la economía.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2018 practica del liceo Miramar en el jardín cuncuna amarilla.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2023 primera practica de Educación especial en escuela de lenguaje la parina.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2023 segunda practica de Educación especial en Escuela kantaturus.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2024- 2025  trabaje en el jardín cuncuna amarrilla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2025 Trabaje en el colegio North american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u w:val="single"/>
          <w:rtl w:val="0"/>
        </w:rPr>
        <w:t xml:space="preserve">Habilidades </w:t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Soy proactiva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Atenta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Trabajo muy bien en equipo..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Aprendo rápido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Soy amable con las personas.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Soy muy comprometida y responsable.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Disponibilidad inmediata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" w:firstLine="0"/>
        <w:rPr>
          <w:rFonts w:ascii="Arial Narrow" w:cs="Arial Narrow" w:eastAsia="Arial Narrow" w:hAnsi="Arial Narrow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 Rounded" w:cs="Arial Rounded" w:eastAsia="Arial Rounded" w:hAnsi="Arial Rounded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 Rounded" w:cs="Arial Rounded" w:eastAsia="Arial Rounded" w:hAnsi="Arial Rounded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 Rounded" w:cs="Arial Rounded" w:eastAsia="Arial Rounded" w:hAnsi="Arial Rounded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 Rounded" w:cs="Arial Rounded" w:eastAsia="Arial Rounded" w:hAnsi="Arial Rounded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8541" w:w="12242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Rounded"/>
  <w:font w:name="Arial Narrow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ylynalvarez37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