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9DBAB0" w14:textId="651E52B8" w:rsidR="00497F54" w:rsidRDefault="009F02A0">
      <w:pPr>
        <w:pStyle w:val="Informacindecontacto"/>
      </w:pPr>
      <w:r>
        <w:t>Pasaje Talcahuano N#610 Limache, Quinta Región</w:t>
      </w:r>
    </w:p>
    <w:p w14:paraId="3C0FBEF7" w14:textId="4B41E3BF" w:rsidR="00497F54" w:rsidRDefault="009F02A0">
      <w:pPr>
        <w:pStyle w:val="Informacindecontacto"/>
      </w:pPr>
      <w:r>
        <w:t>Dirección Postal y Comercial</w:t>
      </w:r>
    </w:p>
    <w:p w14:paraId="431DD914" w14:textId="5758448B" w:rsidR="00497F54" w:rsidRDefault="009F02A0">
      <w:pPr>
        <w:pStyle w:val="Informacindecontacto"/>
      </w:pPr>
      <w:r>
        <w:t>+569 36157322</w:t>
      </w:r>
    </w:p>
    <w:p w14:paraId="6B1DBBD0" w14:textId="7D3F9330" w:rsidR="00497F54" w:rsidRDefault="009F02A0">
      <w:pPr>
        <w:pStyle w:val="Correoelectrnico"/>
      </w:pPr>
      <w:r>
        <w:t>gerardo.marzo.morales@gmail.com</w:t>
      </w:r>
    </w:p>
    <w:p w14:paraId="6EBB1BD0" w14:textId="704A7151" w:rsidR="00497F54" w:rsidRPr="009F02A0" w:rsidRDefault="009F02A0" w:rsidP="009F02A0">
      <w:pPr>
        <w:pStyle w:val="Nombre"/>
        <w:jc w:val="center"/>
        <w:rPr>
          <w:rFonts w:ascii="Verdana" w:hAnsi="Verdana"/>
        </w:rPr>
      </w:pPr>
      <w:r w:rsidRPr="009F02A0">
        <w:rPr>
          <w:rFonts w:ascii="Verdana" w:hAnsi="Verdana"/>
        </w:rPr>
        <w:t>gerardo a. morales m.</w:t>
      </w:r>
    </w:p>
    <w:p w14:paraId="72EA350C" w14:textId="28765265" w:rsidR="009F02A0" w:rsidRPr="009F02A0" w:rsidRDefault="009F02A0" w:rsidP="009F02A0">
      <w:pPr>
        <w:pStyle w:val="Nombre"/>
        <w:rPr>
          <w:rFonts w:ascii="Verdana" w:hAnsi="Verdana"/>
        </w:rPr>
      </w:pPr>
      <w:r w:rsidRPr="009F02A0">
        <w:rPr>
          <w:rFonts w:ascii="Verdana" w:hAnsi="Verdana"/>
        </w:rPr>
        <w:t>ingeniero construcción</w:t>
      </w:r>
      <w:r>
        <w:rPr>
          <w:rFonts w:ascii="Verdana" w:hAnsi="Verdana"/>
        </w:rPr>
        <w:t xml:space="preserve"> / </w:t>
      </w:r>
      <w:r w:rsidRPr="009F02A0">
        <w:rPr>
          <w:rFonts w:ascii="Verdana" w:hAnsi="Verdana"/>
        </w:rPr>
        <w:t>prevencionista de riesgos</w:t>
      </w:r>
    </w:p>
    <w:tbl>
      <w:tblPr>
        <w:tblStyle w:val="Tabladecurrculo"/>
        <w:tblW w:w="5147" w:type="pct"/>
        <w:tblLook w:val="04A0" w:firstRow="1" w:lastRow="0" w:firstColumn="1" w:lastColumn="0" w:noHBand="0" w:noVBand="1"/>
        <w:tblCaption w:val="Diseño de tabla de currículum vítae"/>
      </w:tblPr>
      <w:tblGrid>
        <w:gridCol w:w="2336"/>
        <w:gridCol w:w="8438"/>
      </w:tblGrid>
      <w:tr w:rsidR="00497F54" w14:paraId="08BF8E08" w14:textId="77777777" w:rsidTr="004A5D14">
        <w:tc>
          <w:tcPr>
            <w:tcW w:w="2336" w:type="dxa"/>
            <w:tcMar>
              <w:right w:w="475" w:type="dxa"/>
            </w:tcMar>
          </w:tcPr>
          <w:p w14:paraId="1B26E124" w14:textId="0319C258" w:rsidR="00497F54" w:rsidRDefault="00A55211">
            <w:pPr>
              <w:pStyle w:val="Ttulo1"/>
              <w:outlineLvl w:val="0"/>
            </w:pPr>
            <w:r>
              <w:t>mi objetivo profesional es:</w:t>
            </w:r>
          </w:p>
        </w:tc>
        <w:tc>
          <w:tcPr>
            <w:tcW w:w="8437" w:type="dxa"/>
          </w:tcPr>
          <w:p w14:paraId="3D97EF2E" w14:textId="1AB37B46" w:rsidR="00497F54" w:rsidRPr="009F02A0" w:rsidRDefault="009F02A0" w:rsidP="009F02A0">
            <w:pPr>
              <w:pStyle w:val="Textodecurrculo"/>
              <w:jc w:val="both"/>
              <w:rPr>
                <w:rFonts w:ascii="Verdana" w:hAnsi="Verdana"/>
                <w:sz w:val="22"/>
                <w:szCs w:val="22"/>
              </w:rPr>
            </w:pPr>
            <w:r w:rsidRPr="009F02A0">
              <w:rPr>
                <w:rFonts w:ascii="Verdana" w:hAnsi="Verdana" w:cs="Segoe UI"/>
                <w:color w:val="0F1115"/>
                <w:sz w:val="22"/>
                <w:szCs w:val="22"/>
                <w:shd w:val="clear" w:color="auto" w:fill="FFFFFF"/>
              </w:rPr>
              <w:t>Supervi</w:t>
            </w:r>
            <w:r w:rsidR="00A55211">
              <w:rPr>
                <w:rFonts w:ascii="Verdana" w:hAnsi="Verdana" w:cs="Segoe UI"/>
                <w:color w:val="0F1115"/>
                <w:sz w:val="22"/>
                <w:szCs w:val="22"/>
                <w:shd w:val="clear" w:color="auto" w:fill="FFFFFF"/>
              </w:rPr>
              <w:t xml:space="preserve">sar </w:t>
            </w:r>
            <w:r w:rsidRPr="009F02A0">
              <w:rPr>
                <w:rFonts w:ascii="Verdana" w:hAnsi="Verdana" w:cs="Segoe UI"/>
                <w:color w:val="0F1115"/>
                <w:sz w:val="22"/>
                <w:szCs w:val="22"/>
                <w:shd w:val="clear" w:color="auto" w:fill="FFFFFF"/>
              </w:rPr>
              <w:t>Obra</w:t>
            </w:r>
            <w:r w:rsidR="00A55211">
              <w:rPr>
                <w:rFonts w:ascii="Verdana" w:hAnsi="Verdana" w:cs="Segoe UI"/>
                <w:color w:val="0F1115"/>
                <w:sz w:val="22"/>
                <w:szCs w:val="22"/>
                <w:shd w:val="clear" w:color="auto" w:fill="FFFFFF"/>
              </w:rPr>
              <w:t>s civiles y obras viales,</w:t>
            </w:r>
            <w:r w:rsidRPr="009F02A0">
              <w:rPr>
                <w:rFonts w:ascii="Verdana" w:hAnsi="Verdana" w:cs="Segoe UI"/>
                <w:color w:val="0F1115"/>
                <w:sz w:val="22"/>
                <w:szCs w:val="22"/>
                <w:shd w:val="clear" w:color="auto" w:fill="FFFFFF"/>
              </w:rPr>
              <w:t xml:space="preserve"> </w:t>
            </w:r>
            <w:r w:rsidR="00A55211">
              <w:rPr>
                <w:rFonts w:ascii="Verdana" w:hAnsi="Verdana" w:cs="Segoe UI"/>
                <w:color w:val="0F1115"/>
                <w:sz w:val="22"/>
                <w:szCs w:val="22"/>
                <w:shd w:val="clear" w:color="auto" w:fill="FFFFFF"/>
              </w:rPr>
              <w:t xml:space="preserve">poseo una </w:t>
            </w:r>
            <w:r w:rsidR="00A55211" w:rsidRPr="009F02A0">
              <w:rPr>
                <w:rFonts w:ascii="Verdana" w:hAnsi="Verdana" w:cs="Segoe UI"/>
                <w:color w:val="0F1115"/>
                <w:sz w:val="22"/>
                <w:szCs w:val="22"/>
                <w:shd w:val="clear" w:color="auto" w:fill="FFFFFF"/>
              </w:rPr>
              <w:t>doble</w:t>
            </w:r>
            <w:r w:rsidRPr="009F02A0">
              <w:rPr>
                <w:rFonts w:ascii="Verdana" w:hAnsi="Verdana" w:cs="Segoe UI"/>
                <w:color w:val="0F1115"/>
                <w:sz w:val="22"/>
                <w:szCs w:val="22"/>
                <w:shd w:val="clear" w:color="auto" w:fill="FFFFFF"/>
              </w:rPr>
              <w:t xml:space="preserve"> titulación en Ingeniería en Construcción y Prevención de Riesgos, especializado en la dirección, coordinación y control de ejecución en terreno de proyectos </w:t>
            </w:r>
            <w:r w:rsidR="00A55211">
              <w:rPr>
                <w:rFonts w:ascii="Verdana" w:hAnsi="Verdana" w:cs="Segoe UI"/>
                <w:color w:val="0F1115"/>
                <w:sz w:val="22"/>
                <w:szCs w:val="22"/>
                <w:shd w:val="clear" w:color="auto" w:fill="FFFFFF"/>
              </w:rPr>
              <w:t>civiles y viales</w:t>
            </w:r>
            <w:r w:rsidRPr="009F02A0">
              <w:rPr>
                <w:rFonts w:ascii="Verdana" w:hAnsi="Verdana" w:cs="Segoe UI"/>
                <w:color w:val="0F1115"/>
                <w:sz w:val="22"/>
                <w:szCs w:val="22"/>
                <w:shd w:val="clear" w:color="auto" w:fill="FFFFFF"/>
              </w:rPr>
              <w:t xml:space="preserve"> e industrial. Con</w:t>
            </w:r>
            <w:r w:rsidR="00A55211">
              <w:rPr>
                <w:rFonts w:ascii="Verdana" w:hAnsi="Verdana" w:cs="Segoe UI"/>
                <w:color w:val="0F1115"/>
                <w:sz w:val="22"/>
                <w:szCs w:val="22"/>
                <w:shd w:val="clear" w:color="auto" w:fill="FFFFFF"/>
              </w:rPr>
              <w:t xml:space="preserve"> una extensa </w:t>
            </w:r>
            <w:r w:rsidRPr="009F02A0">
              <w:rPr>
                <w:rFonts w:ascii="Verdana" w:hAnsi="Verdana" w:cs="Segoe UI"/>
                <w:color w:val="0F1115"/>
                <w:sz w:val="22"/>
                <w:szCs w:val="22"/>
                <w:shd w:val="clear" w:color="auto" w:fill="FFFFFF"/>
              </w:rPr>
              <w:t xml:space="preserve">experiencia liderando equipos, gestionando </w:t>
            </w:r>
            <w:r w:rsidR="00A55211" w:rsidRPr="009F02A0">
              <w:rPr>
                <w:rFonts w:ascii="Verdana" w:hAnsi="Verdana" w:cs="Segoe UI"/>
                <w:color w:val="0F1115"/>
                <w:sz w:val="22"/>
                <w:szCs w:val="22"/>
                <w:shd w:val="clear" w:color="auto" w:fill="FFFFFF"/>
              </w:rPr>
              <w:t>subcontratistas, proveedores</w:t>
            </w:r>
            <w:r w:rsidR="00A55211">
              <w:rPr>
                <w:rFonts w:ascii="Verdana" w:hAnsi="Verdana" w:cs="Segoe UI"/>
                <w:color w:val="0F1115"/>
                <w:sz w:val="22"/>
                <w:szCs w:val="22"/>
                <w:shd w:val="clear" w:color="auto" w:fill="FFFFFF"/>
              </w:rPr>
              <w:t xml:space="preserve"> </w:t>
            </w:r>
            <w:r w:rsidRPr="009F02A0">
              <w:rPr>
                <w:rFonts w:ascii="Verdana" w:hAnsi="Verdana" w:cs="Segoe UI"/>
                <w:color w:val="0F1115"/>
                <w:sz w:val="22"/>
                <w:szCs w:val="22"/>
                <w:shd w:val="clear" w:color="auto" w:fill="FFFFFF"/>
              </w:rPr>
              <w:t>y asegurando el cumplimiento de plazos, calidad y normativa de seguridad. Busco contribuir a la ejecución eficiente de proyectos, integrando la gestión técnica con planes de prevención proactivos para lograr cero accidentes y máxima productividad</w:t>
            </w:r>
            <w:r w:rsidR="00A55211">
              <w:rPr>
                <w:rFonts w:ascii="Verdana" w:hAnsi="Verdana" w:cs="Segoe UI"/>
                <w:color w:val="0F1115"/>
                <w:sz w:val="22"/>
                <w:szCs w:val="22"/>
                <w:shd w:val="clear" w:color="auto" w:fill="FFFFFF"/>
              </w:rPr>
              <w:t xml:space="preserve"> como constructor</w:t>
            </w:r>
            <w:r w:rsidRPr="009F02A0">
              <w:rPr>
                <w:rFonts w:ascii="Verdana" w:hAnsi="Verdana" w:cs="Segoe UI"/>
                <w:color w:val="0F1115"/>
                <w:sz w:val="22"/>
                <w:szCs w:val="22"/>
                <w:shd w:val="clear" w:color="auto" w:fill="FFFFFF"/>
              </w:rPr>
              <w:t>"</w:t>
            </w:r>
          </w:p>
        </w:tc>
      </w:tr>
      <w:tr w:rsidR="00497F54" w14:paraId="23D581D3" w14:textId="77777777" w:rsidTr="004A5D14">
        <w:tc>
          <w:tcPr>
            <w:tcW w:w="2336" w:type="dxa"/>
            <w:tcMar>
              <w:right w:w="475" w:type="dxa"/>
            </w:tcMar>
          </w:tcPr>
          <w:p w14:paraId="37B885F9" w14:textId="77777777" w:rsidR="00497F54" w:rsidRDefault="00E515C8">
            <w:pPr>
              <w:pStyle w:val="Ttulo1"/>
              <w:outlineLvl w:val="0"/>
            </w:pPr>
            <w:r>
              <w:rPr>
                <w:lang w:bidi="es-ES"/>
              </w:rPr>
              <w:t>Aptitudes y habilidades</w:t>
            </w:r>
          </w:p>
        </w:tc>
        <w:tc>
          <w:tcPr>
            <w:tcW w:w="8437" w:type="dxa"/>
          </w:tcPr>
          <w:p w14:paraId="3CF87CB8" w14:textId="3747C8D2" w:rsidR="00497F54" w:rsidRDefault="00A55211" w:rsidP="00A55211">
            <w:pPr>
              <w:pStyle w:val="Textodecurrculo"/>
              <w:jc w:val="both"/>
            </w:pPr>
            <w:r w:rsidRPr="00A55211">
              <w:rPr>
                <w:rFonts w:ascii="Verdana" w:hAnsi="Verdana" w:cs="Segoe UI"/>
                <w:color w:val="0F1115"/>
                <w:sz w:val="22"/>
                <w:szCs w:val="22"/>
                <w:shd w:val="clear" w:color="auto" w:fill="FFFFFF"/>
              </w:rPr>
              <w:t xml:space="preserve">Supervisor de obra con doble especialidad en construcción y prevención de riesgos. Experto en control de avances, gestión de equipos y cumplimiento de normativas de seguridad. Habilidades técnicas en lectura de planos, mediciones y software especializado. Liderazgo en terreno con enfoque en productividad y cero </w:t>
            </w:r>
            <w:r w:rsidR="004C14FE" w:rsidRPr="00A55211">
              <w:rPr>
                <w:rFonts w:ascii="Verdana" w:hAnsi="Verdana" w:cs="Segoe UI"/>
                <w:color w:val="0F1115"/>
                <w:sz w:val="22"/>
                <w:szCs w:val="22"/>
                <w:shd w:val="clear" w:color="auto" w:fill="FFFFFF"/>
              </w:rPr>
              <w:t>accidentes.</w:t>
            </w:r>
            <w:r w:rsidR="004C14FE">
              <w:rPr>
                <w:rFonts w:ascii="Verdana" w:hAnsi="Verdana" w:cs="Segoe UI"/>
                <w:color w:val="0F1115"/>
                <w:sz w:val="22"/>
                <w:szCs w:val="22"/>
                <w:shd w:val="clear" w:color="auto" w:fill="FFFFFF"/>
              </w:rPr>
              <w:t xml:space="preserve"> Además,</w:t>
            </w:r>
            <w:r>
              <w:rPr>
                <w:rFonts w:ascii="Verdana" w:hAnsi="Verdana" w:cs="Segoe UI"/>
                <w:color w:val="0F1115"/>
                <w:sz w:val="22"/>
                <w:szCs w:val="22"/>
                <w:shd w:val="clear" w:color="auto" w:fill="FFFFFF"/>
              </w:rPr>
              <w:t xml:space="preserve"> </w:t>
            </w:r>
            <w:r w:rsidR="004C14FE">
              <w:rPr>
                <w:rFonts w:ascii="Verdana" w:hAnsi="Verdana" w:cs="Segoe UI"/>
                <w:color w:val="0F1115"/>
                <w:sz w:val="22"/>
                <w:szCs w:val="22"/>
                <w:shd w:val="clear" w:color="auto" w:fill="FFFFFF"/>
              </w:rPr>
              <w:t>poseedor</w:t>
            </w:r>
            <w:r>
              <w:rPr>
                <w:rFonts w:ascii="Verdana" w:hAnsi="Verdana" w:cs="Segoe UI"/>
                <w:color w:val="0F1115"/>
                <w:sz w:val="22"/>
                <w:szCs w:val="22"/>
                <w:shd w:val="clear" w:color="auto" w:fill="FFFFFF"/>
              </w:rPr>
              <w:t xml:space="preserve"> de </w:t>
            </w:r>
            <w:r w:rsidR="004C14FE">
              <w:rPr>
                <w:rFonts w:ascii="Verdana" w:hAnsi="Verdana" w:cs="Segoe UI"/>
                <w:color w:val="0F1115"/>
                <w:sz w:val="22"/>
                <w:szCs w:val="22"/>
                <w:shd w:val="clear" w:color="auto" w:fill="FFFFFF"/>
              </w:rPr>
              <w:t>licencias</w:t>
            </w:r>
            <w:r>
              <w:rPr>
                <w:rFonts w:ascii="Verdana" w:hAnsi="Verdana" w:cs="Segoe UI"/>
                <w:color w:val="0F1115"/>
                <w:sz w:val="22"/>
                <w:szCs w:val="22"/>
                <w:shd w:val="clear" w:color="auto" w:fill="FFFFFF"/>
              </w:rPr>
              <w:t xml:space="preserve"> </w:t>
            </w:r>
            <w:r w:rsidR="004C14FE">
              <w:rPr>
                <w:rFonts w:ascii="Verdana" w:hAnsi="Verdana" w:cs="Segoe UI"/>
                <w:color w:val="0F1115"/>
                <w:sz w:val="22"/>
                <w:szCs w:val="22"/>
                <w:shd w:val="clear" w:color="auto" w:fill="FFFFFF"/>
              </w:rPr>
              <w:t>d</w:t>
            </w:r>
            <w:r>
              <w:rPr>
                <w:rFonts w:ascii="Verdana" w:hAnsi="Verdana" w:cs="Segoe UI"/>
                <w:color w:val="0F1115"/>
                <w:sz w:val="22"/>
                <w:szCs w:val="22"/>
                <w:shd w:val="clear" w:color="auto" w:fill="FFFFFF"/>
              </w:rPr>
              <w:t>e conducir profesionales A2/A5/D Maquinaria pesada</w:t>
            </w:r>
            <w:r w:rsidR="004C14FE">
              <w:rPr>
                <w:rFonts w:ascii="Verdana" w:hAnsi="Verdana" w:cs="Segoe UI"/>
                <w:color w:val="0F1115"/>
                <w:sz w:val="22"/>
                <w:szCs w:val="22"/>
                <w:shd w:val="clear" w:color="auto" w:fill="FFFFFF"/>
              </w:rPr>
              <w:t xml:space="preserve"> y credencial de transportes de cargas peligrosas.</w:t>
            </w:r>
          </w:p>
        </w:tc>
      </w:tr>
      <w:tr w:rsidR="00497F54" w14:paraId="573BD5F7" w14:textId="77777777" w:rsidTr="004A5D14">
        <w:tc>
          <w:tcPr>
            <w:tcW w:w="2336" w:type="dxa"/>
            <w:tcMar>
              <w:right w:w="475" w:type="dxa"/>
            </w:tcMar>
          </w:tcPr>
          <w:p w14:paraId="50E25378" w14:textId="77777777" w:rsidR="00497F54" w:rsidRDefault="00E515C8">
            <w:pPr>
              <w:pStyle w:val="Ttulo1"/>
              <w:outlineLvl w:val="0"/>
            </w:pPr>
            <w:r>
              <w:rPr>
                <w:lang w:bidi="es-ES"/>
              </w:rPr>
              <w:t>Experiencia</w:t>
            </w:r>
          </w:p>
        </w:tc>
        <w:tc>
          <w:tcPr>
            <w:tcW w:w="8437" w:type="dxa"/>
          </w:tcPr>
          <w:p w14:paraId="72AF8EB9" w14:textId="09833916" w:rsidR="004A258B" w:rsidRDefault="004C14FE">
            <w:pPr>
              <w:pStyle w:val="Ttulo2"/>
              <w:outlineLvl w:val="1"/>
              <w:rPr>
                <w:rFonts w:ascii="Verdana" w:eastAsiaTheme="minorHAnsi" w:hAnsi="Verdana" w:cs="Segoe UI"/>
                <w:b w:val="0"/>
                <w:bCs w:val="0"/>
                <w:caps w:val="0"/>
                <w:color w:val="0F1115"/>
                <w:sz w:val="22"/>
                <w:szCs w:val="22"/>
                <w:shd w:val="clear" w:color="auto" w:fill="FFFFFF"/>
                <w14:ligatures w14:val="none"/>
              </w:rPr>
            </w:pPr>
            <w:r w:rsidRPr="004C14FE">
              <w:rPr>
                <w:rFonts w:ascii="Verdana" w:eastAsiaTheme="minorHAnsi" w:hAnsi="Verdana" w:cs="Segoe UI"/>
                <w:b w:val="0"/>
                <w:bCs w:val="0"/>
                <w:caps w:val="0"/>
                <w:color w:val="0F1115"/>
                <w:sz w:val="22"/>
                <w:szCs w:val="22"/>
                <w:shd w:val="clear" w:color="auto" w:fill="FFFFFF"/>
                <w14:ligatures w14:val="none"/>
              </w:rPr>
              <w:t>CONSTRUCIONES NAVIFRED SP</w:t>
            </w:r>
            <w:r w:rsidR="004A258B">
              <w:rPr>
                <w:rFonts w:ascii="Verdana" w:eastAsiaTheme="minorHAnsi" w:hAnsi="Verdana" w:cs="Segoe UI"/>
                <w:b w:val="0"/>
                <w:bCs w:val="0"/>
                <w:caps w:val="0"/>
                <w:color w:val="0F1115"/>
                <w:sz w:val="22"/>
                <w:szCs w:val="22"/>
                <w:shd w:val="clear" w:color="auto" w:fill="FFFFFF"/>
                <w14:ligatures w14:val="none"/>
              </w:rPr>
              <w:t>A</w:t>
            </w:r>
          </w:p>
          <w:p w14:paraId="15A8F7F1" w14:textId="2AEB1871" w:rsidR="00497F54" w:rsidRPr="004C14FE" w:rsidRDefault="004A258B">
            <w:pPr>
              <w:pStyle w:val="Ttulo2"/>
              <w:outlineLvl w:val="1"/>
              <w:rPr>
                <w:rFonts w:ascii="Verdana" w:eastAsiaTheme="minorHAnsi" w:hAnsi="Verdana" w:cs="Segoe UI"/>
                <w:b w:val="0"/>
                <w:bCs w:val="0"/>
                <w:caps w:val="0"/>
                <w:color w:val="0F1115"/>
                <w:sz w:val="22"/>
                <w:szCs w:val="22"/>
                <w:shd w:val="clear" w:color="auto" w:fill="FFFFFF"/>
                <w14:ligatures w14:val="none"/>
              </w:rPr>
            </w:pPr>
            <w:r>
              <w:rPr>
                <w:rFonts w:ascii="Verdana" w:eastAsiaTheme="minorHAnsi" w:hAnsi="Verdana" w:cs="Segoe UI"/>
                <w:b w:val="0"/>
                <w:bCs w:val="0"/>
                <w:caps w:val="0"/>
                <w:color w:val="0F1115"/>
                <w:sz w:val="22"/>
                <w:szCs w:val="22"/>
                <w:shd w:val="clear" w:color="auto" w:fill="FFFFFF"/>
                <w14:ligatures w14:val="none"/>
              </w:rPr>
              <w:t>Q</w:t>
            </w:r>
            <w:r w:rsidRPr="004C14FE">
              <w:rPr>
                <w:rFonts w:ascii="Verdana" w:eastAsiaTheme="minorHAnsi" w:hAnsi="Verdana" w:cs="Segoe UI"/>
                <w:b w:val="0"/>
                <w:bCs w:val="0"/>
                <w:caps w:val="0"/>
                <w:color w:val="0F1115"/>
                <w:sz w:val="22"/>
                <w:szCs w:val="22"/>
                <w:shd w:val="clear" w:color="auto" w:fill="FFFFFF"/>
                <w14:ligatures w14:val="none"/>
              </w:rPr>
              <w:t>uilpué</w:t>
            </w:r>
            <w:r w:rsidR="004C14FE" w:rsidRPr="004C14FE">
              <w:rPr>
                <w:rFonts w:ascii="Verdana" w:eastAsiaTheme="minorHAnsi" w:hAnsi="Verdana" w:cs="Segoe UI"/>
                <w:b w:val="0"/>
                <w:bCs w:val="0"/>
                <w:caps w:val="0"/>
                <w:color w:val="0F1115"/>
                <w:sz w:val="22"/>
                <w:szCs w:val="22"/>
                <w:shd w:val="clear" w:color="auto" w:fill="FFFFFF"/>
                <w14:ligatures w14:val="none"/>
              </w:rPr>
              <w:t>, Quinta Región Valparaíso</w:t>
            </w:r>
          </w:p>
          <w:p w14:paraId="0E3C87C2" w14:textId="288ECC5E" w:rsidR="00497F54" w:rsidRDefault="004C14FE">
            <w:pPr>
              <w:pStyle w:val="Textodecurrculo"/>
            </w:pPr>
            <w:r>
              <w:t>01/01/2025 hasta 30/12/2025</w:t>
            </w:r>
          </w:p>
          <w:p w14:paraId="1A5D236A" w14:textId="77777777" w:rsidR="00F84F8E" w:rsidRDefault="004C14FE" w:rsidP="00F84F8E">
            <w:pPr>
              <w:pStyle w:val="Textodecurrculo"/>
              <w:jc w:val="both"/>
              <w:rPr>
                <w:rFonts w:ascii="Verdana" w:hAnsi="Verdana" w:cs="Segoe UI"/>
                <w:color w:val="0F1115"/>
                <w:sz w:val="22"/>
                <w:szCs w:val="22"/>
                <w:shd w:val="clear" w:color="auto" w:fill="FFFFFF"/>
              </w:rPr>
            </w:pPr>
            <w:r w:rsidRPr="004C14FE">
              <w:rPr>
                <w:rFonts w:ascii="Verdana" w:hAnsi="Verdana" w:cs="Segoe UI"/>
                <w:color w:val="0F1115"/>
                <w:sz w:val="22"/>
                <w:szCs w:val="22"/>
                <w:shd w:val="clear" w:color="auto" w:fill="FFFFFF"/>
              </w:rPr>
              <w:t>Experiencia en planificación, licitación, control de presupuestos (APU) y coordinación técnica de obras. Competencias en interpretación de planos, elaboración de métodos constructivos, gestión de permisos, control de calidad y seguridad ocupacional. Resultados comprobados en cumplimiento de plazos, reducción de incidentes y optimización de recursos mediante supervisión directa en terreno y coordinación estratégica de proveedores y subcontratistas</w:t>
            </w:r>
          </w:p>
          <w:p w14:paraId="740B7599" w14:textId="022446B2" w:rsidR="00F84F8E" w:rsidRPr="00F84F8E" w:rsidRDefault="00F84F8E" w:rsidP="00F84F8E">
            <w:pPr>
              <w:pStyle w:val="Textodecurrculo"/>
              <w:jc w:val="both"/>
              <w:rPr>
                <w:rFonts w:ascii="Verdana" w:hAnsi="Verdana" w:cs="Segoe UI"/>
                <w:color w:val="0F1115"/>
                <w:sz w:val="22"/>
                <w:szCs w:val="22"/>
                <w:shd w:val="clear" w:color="auto" w:fill="FFFFFF"/>
              </w:rPr>
            </w:pPr>
            <w:r>
              <w:rPr>
                <w:rFonts w:ascii="Verdana" w:hAnsi="Verdana" w:cs="Segoe UI"/>
                <w:color w:val="0F1115"/>
                <w:sz w:val="22"/>
                <w:szCs w:val="22"/>
                <w:shd w:val="clear" w:color="auto" w:fill="FFFFFF"/>
              </w:rPr>
              <w:t>E</w:t>
            </w:r>
            <w:r w:rsidRPr="00F84F8E">
              <w:rPr>
                <w:rFonts w:ascii="Verdana" w:hAnsi="Verdana" w:cs="Segoe UI"/>
                <w:color w:val="0F1115"/>
                <w:sz w:val="22"/>
                <w:szCs w:val="22"/>
                <w:shd w:val="clear" w:color="auto" w:fill="FFFFFF"/>
              </w:rPr>
              <w:t xml:space="preserve">xperiencia </w:t>
            </w:r>
            <w:r>
              <w:rPr>
                <w:rFonts w:ascii="Verdana" w:hAnsi="Verdana" w:cs="Segoe UI"/>
                <w:color w:val="0F1115"/>
                <w:sz w:val="22"/>
                <w:szCs w:val="22"/>
                <w:shd w:val="clear" w:color="auto" w:fill="FFFFFF"/>
              </w:rPr>
              <w:t>Empresarial</w:t>
            </w:r>
          </w:p>
          <w:p w14:paraId="76AB6C4F" w14:textId="7060C51B" w:rsidR="00F84F8E" w:rsidRPr="00F84F8E" w:rsidRDefault="00F84F8E" w:rsidP="00F84F8E">
            <w:pPr>
              <w:pStyle w:val="Textodecurrculo"/>
              <w:jc w:val="both"/>
              <w:rPr>
                <w:rFonts w:ascii="Verdana" w:hAnsi="Verdana" w:cs="Segoe UI"/>
                <w:color w:val="0F1115"/>
                <w:sz w:val="22"/>
                <w:szCs w:val="22"/>
                <w:shd w:val="clear" w:color="auto" w:fill="FFFFFF"/>
              </w:rPr>
            </w:pPr>
            <w:r w:rsidRPr="00F84F8E">
              <w:rPr>
                <w:rFonts w:ascii="Verdana" w:hAnsi="Verdana" w:cs="Segoe UI"/>
                <w:color w:val="0F1115"/>
                <w:sz w:val="22"/>
                <w:szCs w:val="22"/>
                <w:shd w:val="clear" w:color="auto" w:fill="FFFFFF"/>
              </w:rPr>
              <w:t>Propietario y gerente técnico de Construcciones G</w:t>
            </w:r>
            <w:r>
              <w:rPr>
                <w:rFonts w:ascii="Verdana" w:hAnsi="Verdana" w:cs="Segoe UI"/>
                <w:color w:val="0F1115"/>
                <w:sz w:val="22"/>
                <w:szCs w:val="22"/>
                <w:shd w:val="clear" w:color="auto" w:fill="FFFFFF"/>
              </w:rPr>
              <w:t>.A.M.M.</w:t>
            </w:r>
            <w:r w:rsidRPr="00F84F8E">
              <w:rPr>
                <w:rFonts w:ascii="Verdana" w:hAnsi="Verdana" w:cs="Segoe UI"/>
                <w:color w:val="0F1115"/>
                <w:sz w:val="22"/>
                <w:szCs w:val="22"/>
                <w:shd w:val="clear" w:color="auto" w:fill="FFFFFF"/>
              </w:rPr>
              <w:t xml:space="preserve"> empresa independiente especializada en servicios de subcontratación en construcción y prevención de riesgos. Con más de 15 años de experiencia, he dirigido integralmente la planificación, ejecución y </w:t>
            </w:r>
            <w:r w:rsidRPr="00F84F8E">
              <w:rPr>
                <w:rFonts w:ascii="Verdana" w:hAnsi="Verdana" w:cs="Segoe UI"/>
                <w:color w:val="0F1115"/>
                <w:sz w:val="22"/>
                <w:szCs w:val="22"/>
                <w:shd w:val="clear" w:color="auto" w:fill="FFFFFF"/>
              </w:rPr>
              <w:t>supervisión proyectos</w:t>
            </w:r>
            <w:r w:rsidRPr="00F84F8E">
              <w:rPr>
                <w:rFonts w:ascii="Verdana" w:hAnsi="Verdana" w:cs="Segoe UI"/>
                <w:color w:val="0F1115"/>
                <w:sz w:val="22"/>
                <w:szCs w:val="22"/>
                <w:shd w:val="clear" w:color="auto" w:fill="FFFFFF"/>
              </w:rPr>
              <w:t xml:space="preserve"> de </w:t>
            </w:r>
            <w:r>
              <w:rPr>
                <w:rFonts w:ascii="Verdana" w:hAnsi="Verdana" w:cs="Segoe UI"/>
                <w:color w:val="0F1115"/>
                <w:sz w:val="22"/>
                <w:szCs w:val="22"/>
                <w:shd w:val="clear" w:color="auto" w:fill="FFFFFF"/>
              </w:rPr>
              <w:t xml:space="preserve">edificación, </w:t>
            </w:r>
            <w:r>
              <w:rPr>
                <w:rFonts w:ascii="Verdana" w:hAnsi="Verdana" w:cs="Segoe UI"/>
                <w:color w:val="0F1115"/>
                <w:sz w:val="22"/>
                <w:szCs w:val="22"/>
                <w:shd w:val="clear" w:color="auto" w:fill="FFFFFF"/>
              </w:rPr>
              <w:lastRenderedPageBreak/>
              <w:t>obras civiles, obras viales, obras industriales galpones industriales.</w:t>
            </w:r>
          </w:p>
          <w:p w14:paraId="128C84A7" w14:textId="4CCD4EBB" w:rsidR="004A258B" w:rsidRDefault="00F84F8E" w:rsidP="004C14FE">
            <w:pPr>
              <w:pStyle w:val="Textodecurrculo"/>
              <w:jc w:val="both"/>
              <w:rPr>
                <w:rFonts w:ascii="Verdana" w:hAnsi="Verdana" w:cs="Segoe UI"/>
                <w:color w:val="0F1115"/>
                <w:sz w:val="22"/>
                <w:szCs w:val="22"/>
                <w:shd w:val="clear" w:color="auto" w:fill="FFFFFF"/>
              </w:rPr>
            </w:pPr>
            <w:r w:rsidRPr="00F84F8E">
              <w:rPr>
                <w:rFonts w:ascii="Verdana" w:hAnsi="Verdana" w:cs="Segoe UI"/>
                <w:color w:val="0F1115"/>
                <w:sz w:val="22"/>
                <w:szCs w:val="22"/>
                <w:shd w:val="clear" w:color="auto" w:fill="FFFFFF"/>
              </w:rPr>
              <w:t xml:space="preserve">Gestioné equipos multidisciplinarios, controlé calidad, plazos y costos, e implementé sistemas de seguridad que lograron cero accidentes graves en los </w:t>
            </w:r>
            <w:r w:rsidRPr="00F84F8E">
              <w:rPr>
                <w:rFonts w:ascii="Verdana" w:hAnsi="Verdana" w:cs="Segoe UI"/>
                <w:color w:val="0F1115"/>
                <w:sz w:val="22"/>
                <w:szCs w:val="22"/>
                <w:shd w:val="clear" w:color="auto" w:fill="FFFFFF"/>
              </w:rPr>
              <w:t>últimos años</w:t>
            </w:r>
            <w:r w:rsidRPr="00F84F8E">
              <w:rPr>
                <w:rFonts w:ascii="Verdana" w:hAnsi="Verdana" w:cs="Segoe UI"/>
                <w:color w:val="0F1115"/>
                <w:sz w:val="22"/>
                <w:szCs w:val="22"/>
                <w:shd w:val="clear" w:color="auto" w:fill="FFFFFF"/>
              </w:rPr>
              <w:t>. Optimicé costos manteniendo estándares de calidad y normativa. Esta experiencia desarrolló competencias sólidas en liderazgo técnico, resolución de problemas en terreno y coordinación efectiva con clientes y contratistas principales.</w:t>
            </w:r>
          </w:p>
          <w:p w14:paraId="7B524A26" w14:textId="77777777" w:rsidR="00F84F8E" w:rsidRPr="004C14FE" w:rsidRDefault="00F84F8E" w:rsidP="004C14FE">
            <w:pPr>
              <w:pStyle w:val="Textodecurrculo"/>
              <w:jc w:val="both"/>
              <w:rPr>
                <w:rFonts w:ascii="Verdana" w:hAnsi="Verdana" w:cs="Segoe UI"/>
                <w:color w:val="0F1115"/>
                <w:sz w:val="22"/>
                <w:szCs w:val="22"/>
                <w:shd w:val="clear" w:color="auto" w:fill="FFFFFF"/>
              </w:rPr>
            </w:pPr>
          </w:p>
          <w:p w14:paraId="454B159A" w14:textId="1DDC084B" w:rsidR="00497F54" w:rsidRPr="00C47362" w:rsidRDefault="00C47362" w:rsidP="00C47362">
            <w:pPr>
              <w:pStyle w:val="Ttulo2"/>
              <w:jc w:val="both"/>
              <w:outlineLvl w:val="1"/>
              <w:rPr>
                <w:rFonts w:ascii="Verdana" w:eastAsiaTheme="minorHAnsi" w:hAnsi="Verdana" w:cs="Segoe UI"/>
                <w:b w:val="0"/>
                <w:bCs w:val="0"/>
                <w:caps w:val="0"/>
                <w:color w:val="0F1115"/>
                <w:sz w:val="22"/>
                <w:szCs w:val="22"/>
                <w:shd w:val="clear" w:color="auto" w:fill="FFFFFF"/>
                <w14:ligatures w14:val="none"/>
              </w:rPr>
            </w:pPr>
            <w:r>
              <w:rPr>
                <w:rFonts w:ascii="Verdana" w:eastAsiaTheme="minorHAnsi" w:hAnsi="Verdana" w:cs="Segoe UI"/>
                <w:b w:val="0"/>
                <w:bCs w:val="0"/>
                <w:caps w:val="0"/>
                <w:color w:val="0F1115"/>
                <w:sz w:val="22"/>
                <w:szCs w:val="22"/>
                <w:shd w:val="clear" w:color="auto" w:fill="FFFFFF"/>
                <w14:ligatures w14:val="none"/>
              </w:rPr>
              <w:t>R</w:t>
            </w:r>
            <w:r w:rsidR="004C14FE" w:rsidRPr="00C47362">
              <w:rPr>
                <w:rFonts w:ascii="Verdana" w:eastAsiaTheme="minorHAnsi" w:hAnsi="Verdana" w:cs="Segoe UI"/>
                <w:b w:val="0"/>
                <w:bCs w:val="0"/>
                <w:caps w:val="0"/>
                <w:color w:val="0F1115"/>
                <w:sz w:val="22"/>
                <w:szCs w:val="22"/>
                <w:shd w:val="clear" w:color="auto" w:fill="FFFFFF"/>
                <w14:ligatures w14:val="none"/>
              </w:rPr>
              <w:t xml:space="preserve">endic </w:t>
            </w:r>
            <w:r>
              <w:rPr>
                <w:rFonts w:ascii="Verdana" w:eastAsiaTheme="minorHAnsi" w:hAnsi="Verdana" w:cs="Segoe UI"/>
                <w:b w:val="0"/>
                <w:bCs w:val="0"/>
                <w:caps w:val="0"/>
                <w:color w:val="0F1115"/>
                <w:sz w:val="22"/>
                <w:szCs w:val="22"/>
                <w:shd w:val="clear" w:color="auto" w:fill="FFFFFF"/>
                <w14:ligatures w14:val="none"/>
              </w:rPr>
              <w:t>H</w:t>
            </w:r>
            <w:r w:rsidR="004C14FE" w:rsidRPr="00C47362">
              <w:rPr>
                <w:rFonts w:ascii="Verdana" w:eastAsiaTheme="minorHAnsi" w:hAnsi="Verdana" w:cs="Segoe UI"/>
                <w:b w:val="0"/>
                <w:bCs w:val="0"/>
                <w:caps w:val="0"/>
                <w:color w:val="0F1115"/>
                <w:sz w:val="22"/>
                <w:szCs w:val="22"/>
                <w:shd w:val="clear" w:color="auto" w:fill="FFFFFF"/>
                <w14:ligatures w14:val="none"/>
              </w:rPr>
              <w:t xml:space="preserve">ermanos S.A. Chile </w:t>
            </w:r>
          </w:p>
          <w:p w14:paraId="6C88942D" w14:textId="7432AAF4" w:rsidR="00497F54" w:rsidRPr="00C47362" w:rsidRDefault="004A258B" w:rsidP="00C47362">
            <w:pPr>
              <w:pStyle w:val="Textodecurrculo"/>
              <w:jc w:val="both"/>
              <w:rPr>
                <w:rFonts w:ascii="Verdana" w:hAnsi="Verdana" w:cs="Segoe UI"/>
                <w:color w:val="0F1115"/>
                <w:sz w:val="22"/>
                <w:szCs w:val="22"/>
                <w:shd w:val="clear" w:color="auto" w:fill="FFFFFF"/>
              </w:rPr>
            </w:pPr>
            <w:r w:rsidRPr="00C47362">
              <w:rPr>
                <w:rFonts w:ascii="Verdana" w:hAnsi="Verdana" w:cs="Segoe UI"/>
                <w:color w:val="0F1115"/>
                <w:sz w:val="22"/>
                <w:szCs w:val="22"/>
                <w:shd w:val="clear" w:color="auto" w:fill="FFFFFF"/>
              </w:rPr>
              <w:t>01/01/2008 hasta 30/12/2010</w:t>
            </w:r>
          </w:p>
          <w:p w14:paraId="4EA97D61" w14:textId="529D9309" w:rsidR="00497F54" w:rsidRDefault="004A258B" w:rsidP="00C47362">
            <w:pPr>
              <w:pStyle w:val="Textodecurrculo"/>
              <w:jc w:val="both"/>
            </w:pPr>
            <w:r w:rsidRPr="00C47362">
              <w:rPr>
                <w:rFonts w:ascii="Verdana" w:hAnsi="Verdana" w:cs="Segoe UI"/>
                <w:color w:val="0F1115"/>
                <w:sz w:val="22"/>
                <w:szCs w:val="22"/>
                <w:shd w:val="clear" w:color="auto" w:fill="FFFFFF"/>
              </w:rPr>
              <w:t xml:space="preserve">Lideré un equipo de más de 150 personas en áreas operativas y comerciales. Responsable </w:t>
            </w:r>
            <w:r w:rsidR="00C47362">
              <w:rPr>
                <w:rFonts w:ascii="Verdana" w:hAnsi="Verdana" w:cs="Segoe UI"/>
                <w:color w:val="0F1115"/>
                <w:sz w:val="22"/>
                <w:szCs w:val="22"/>
                <w:shd w:val="clear" w:color="auto" w:fill="FFFFFF"/>
              </w:rPr>
              <w:t>de tres salas de ventas Limache, Olmué y Til Til,</w:t>
            </w:r>
            <w:r w:rsidRPr="00C47362">
              <w:rPr>
                <w:rFonts w:ascii="Verdana" w:hAnsi="Verdana" w:cs="Segoe UI"/>
                <w:color w:val="0F1115"/>
                <w:sz w:val="22"/>
                <w:szCs w:val="22"/>
                <w:shd w:val="clear" w:color="auto" w:fill="FFFFFF"/>
              </w:rPr>
              <w:t xml:space="preserve"> </w:t>
            </w:r>
            <w:r w:rsidR="00C47362">
              <w:rPr>
                <w:rFonts w:ascii="Verdana" w:hAnsi="Verdana" w:cs="Segoe UI"/>
                <w:color w:val="0F1115"/>
                <w:sz w:val="22"/>
                <w:szCs w:val="22"/>
                <w:shd w:val="clear" w:color="auto" w:fill="FFFFFF"/>
              </w:rPr>
              <w:t>mi cargo era la</w:t>
            </w:r>
            <w:r w:rsidRPr="00C47362">
              <w:rPr>
                <w:rFonts w:ascii="Verdana" w:hAnsi="Verdana" w:cs="Segoe UI"/>
                <w:color w:val="0F1115"/>
                <w:sz w:val="22"/>
                <w:szCs w:val="22"/>
                <w:shd w:val="clear" w:color="auto" w:fill="FFFFFF"/>
              </w:rPr>
              <w:t xml:space="preserve"> planificación, coordinación y supervisión de procesos productivos y estrategias de ventas. Logré incrementar la productividad, optimizar recursos y mejorar indicadores de desempeño mediante gestión por objetivos y desarrollo de equipos.</w:t>
            </w:r>
          </w:p>
        </w:tc>
      </w:tr>
      <w:tr w:rsidR="00497F54" w14:paraId="3EB103BC" w14:textId="77777777" w:rsidTr="004A5D14">
        <w:tc>
          <w:tcPr>
            <w:tcW w:w="2336" w:type="dxa"/>
            <w:tcMar>
              <w:right w:w="475" w:type="dxa"/>
            </w:tcMar>
          </w:tcPr>
          <w:p w14:paraId="2D8C5BDE" w14:textId="77777777" w:rsidR="00497F54" w:rsidRDefault="00E515C8">
            <w:pPr>
              <w:pStyle w:val="Ttulo1"/>
              <w:outlineLvl w:val="0"/>
            </w:pPr>
            <w:r>
              <w:rPr>
                <w:lang w:bidi="es-ES"/>
              </w:rPr>
              <w:lastRenderedPageBreak/>
              <w:t>Educación</w:t>
            </w:r>
          </w:p>
        </w:tc>
        <w:tc>
          <w:tcPr>
            <w:tcW w:w="8437" w:type="dxa"/>
          </w:tcPr>
          <w:p w14:paraId="7CAD2624" w14:textId="64615946" w:rsidR="00497F54" w:rsidRDefault="00C47362" w:rsidP="00C473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Segoe UI"/>
                <w:color w:val="0F1115"/>
                <w:kern w:val="20"/>
                <w:sz w:val="22"/>
                <w:szCs w:val="22"/>
                <w:shd w:val="clear" w:color="auto" w:fill="FFFFFF"/>
              </w:rPr>
            </w:pPr>
            <w:r w:rsidRPr="00C47362">
              <w:rPr>
                <w:rFonts w:ascii="Verdana" w:hAnsi="Verdana" w:cs="Segoe UI"/>
                <w:color w:val="0F1115"/>
                <w:kern w:val="20"/>
                <w:sz w:val="22"/>
                <w:szCs w:val="22"/>
                <w:shd w:val="clear" w:color="auto" w:fill="FFFFFF"/>
              </w:rPr>
              <w:t>INSTITUTO PROFESIONAL</w:t>
            </w:r>
            <w:r w:rsidRPr="00C47362">
              <w:rPr>
                <w:rFonts w:ascii="Verdana" w:hAnsi="Verdana" w:cs="Segoe UI"/>
                <w:color w:val="0F1115"/>
                <w:kern w:val="20"/>
                <w:sz w:val="22"/>
                <w:szCs w:val="22"/>
                <w:shd w:val="clear" w:color="auto" w:fill="FFFFFF"/>
              </w:rPr>
              <w:t xml:space="preserve"> DUOC UC, sede Valparaíso </w:t>
            </w:r>
          </w:p>
          <w:p w14:paraId="05AACA2B" w14:textId="02D61CDF" w:rsidR="00BA4605" w:rsidRDefault="00BA4605" w:rsidP="00C473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Segoe UI"/>
                <w:color w:val="0F1115"/>
                <w:kern w:val="20"/>
                <w:sz w:val="22"/>
                <w:szCs w:val="22"/>
                <w:shd w:val="clear" w:color="auto" w:fill="FFFFFF"/>
              </w:rPr>
            </w:pPr>
            <w:r>
              <w:rPr>
                <w:rFonts w:ascii="Verdana" w:hAnsi="Verdana" w:cs="Segoe UI"/>
                <w:color w:val="0F1115"/>
                <w:kern w:val="20"/>
                <w:sz w:val="22"/>
                <w:szCs w:val="22"/>
                <w:shd w:val="clear" w:color="auto" w:fill="FFFFFF"/>
              </w:rPr>
              <w:t xml:space="preserve">INGENIERO EN CONSTRUCCIÓN </w:t>
            </w:r>
          </w:p>
          <w:p w14:paraId="2108CC78" w14:textId="5314E9FC" w:rsidR="00C47362" w:rsidRPr="00C47362" w:rsidRDefault="00C47362" w:rsidP="00C473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Segoe UI"/>
                <w:color w:val="0F1115"/>
                <w:kern w:val="20"/>
                <w:sz w:val="22"/>
                <w:szCs w:val="22"/>
                <w:shd w:val="clear" w:color="auto" w:fill="FFFFFF"/>
              </w:rPr>
            </w:pPr>
            <w:r>
              <w:rPr>
                <w:rFonts w:ascii="Verdana" w:hAnsi="Verdana" w:cs="Segoe UI"/>
                <w:color w:val="0F1115"/>
                <w:kern w:val="20"/>
                <w:sz w:val="22"/>
                <w:szCs w:val="22"/>
                <w:shd w:val="clear" w:color="auto" w:fill="FFFFFF"/>
              </w:rPr>
              <w:t xml:space="preserve">01/03/2022 – 30/12/2025 </w:t>
            </w:r>
            <w:r w:rsidR="00BA4605">
              <w:rPr>
                <w:rFonts w:ascii="Verdana" w:hAnsi="Verdana" w:cs="Segoe UI"/>
                <w:color w:val="0F1115"/>
                <w:kern w:val="20"/>
                <w:sz w:val="22"/>
                <w:szCs w:val="22"/>
                <w:shd w:val="clear" w:color="auto" w:fill="FFFFFF"/>
              </w:rPr>
              <w:t>T</w:t>
            </w:r>
            <w:r>
              <w:rPr>
                <w:rFonts w:ascii="Verdana" w:hAnsi="Verdana" w:cs="Segoe UI"/>
                <w:color w:val="0F1115"/>
                <w:kern w:val="20"/>
                <w:sz w:val="22"/>
                <w:szCs w:val="22"/>
                <w:shd w:val="clear" w:color="auto" w:fill="FFFFFF"/>
              </w:rPr>
              <w:t>itulación</w:t>
            </w:r>
          </w:p>
          <w:p w14:paraId="795FA862" w14:textId="0AB02842" w:rsidR="00497F54" w:rsidRDefault="00C47362" w:rsidP="004A5D14">
            <w:pPr>
              <w:pStyle w:val="Textodecurrculo"/>
              <w:jc w:val="both"/>
              <w:rPr>
                <w:rFonts w:ascii="Verdana" w:hAnsi="Verdana" w:cs="Segoe UI"/>
                <w:color w:val="0F1115"/>
                <w:sz w:val="22"/>
                <w:szCs w:val="22"/>
                <w:shd w:val="clear" w:color="auto" w:fill="FFFFFF"/>
              </w:rPr>
            </w:pPr>
            <w:r>
              <w:rPr>
                <w:rFonts w:ascii="Verdana" w:hAnsi="Verdana" w:cs="Segoe UI"/>
                <w:color w:val="0F1115"/>
                <w:sz w:val="22"/>
                <w:szCs w:val="22"/>
                <w:shd w:val="clear" w:color="auto" w:fill="FFFFFF"/>
              </w:rPr>
              <w:t xml:space="preserve">La formación </w:t>
            </w:r>
            <w:r w:rsidRPr="00C47362">
              <w:rPr>
                <w:rFonts w:ascii="Verdana" w:hAnsi="Verdana" w:cs="Segoe UI"/>
                <w:color w:val="0F1115"/>
                <w:sz w:val="22"/>
                <w:szCs w:val="22"/>
                <w:shd w:val="clear" w:color="auto" w:fill="FFFFFF"/>
              </w:rPr>
              <w:t>Duoc UC promueve el desarrollo de personas integrales, conscientes de su dignidad trascendente, y comprometidas con las personas y la sociedad, integrando la ética</w:t>
            </w:r>
            <w:r w:rsidR="00BA4605">
              <w:rPr>
                <w:rFonts w:ascii="Verdana" w:hAnsi="Verdana" w:cs="Segoe UI"/>
                <w:color w:val="0F1115"/>
                <w:sz w:val="22"/>
                <w:szCs w:val="22"/>
                <w:shd w:val="clear" w:color="auto" w:fill="FFFFFF"/>
              </w:rPr>
              <w:t xml:space="preserve"> profesional </w:t>
            </w:r>
            <w:r w:rsidRPr="00C47362">
              <w:rPr>
                <w:rFonts w:ascii="Verdana" w:hAnsi="Verdana" w:cs="Segoe UI"/>
                <w:color w:val="0F1115"/>
                <w:sz w:val="22"/>
                <w:szCs w:val="22"/>
                <w:shd w:val="clear" w:color="auto" w:fill="FFFFFF"/>
              </w:rPr>
              <w:t xml:space="preserve">y el desarrollo de las competencias necesarias para el mundo de hoy, es así que se </w:t>
            </w:r>
            <w:r w:rsidR="00BA4605" w:rsidRPr="00C47362">
              <w:rPr>
                <w:rFonts w:ascii="Verdana" w:hAnsi="Verdana" w:cs="Segoe UI"/>
                <w:color w:val="0F1115"/>
                <w:sz w:val="22"/>
                <w:szCs w:val="22"/>
                <w:shd w:val="clear" w:color="auto" w:fill="FFFFFF"/>
              </w:rPr>
              <w:t>potencia,</w:t>
            </w:r>
            <w:r w:rsidRPr="00C47362">
              <w:rPr>
                <w:rFonts w:ascii="Verdana" w:hAnsi="Verdana" w:cs="Segoe UI"/>
                <w:color w:val="0F1115"/>
                <w:sz w:val="22"/>
                <w:szCs w:val="22"/>
                <w:shd w:val="clear" w:color="auto" w:fill="FFFFFF"/>
              </w:rPr>
              <w:t xml:space="preserve"> además, la capacidad de trabajar en equipo, resolver </w:t>
            </w:r>
            <w:r w:rsidR="00BA4605" w:rsidRPr="00C47362">
              <w:rPr>
                <w:rFonts w:ascii="Verdana" w:hAnsi="Verdana" w:cs="Segoe UI"/>
                <w:color w:val="0F1115"/>
                <w:sz w:val="22"/>
                <w:szCs w:val="22"/>
                <w:shd w:val="clear" w:color="auto" w:fill="FFFFFF"/>
              </w:rPr>
              <w:t>problemas,</w:t>
            </w:r>
            <w:r w:rsidRPr="00C47362">
              <w:rPr>
                <w:rFonts w:ascii="Verdana" w:hAnsi="Verdana" w:cs="Segoe UI"/>
                <w:color w:val="0F1115"/>
                <w:sz w:val="22"/>
                <w:szCs w:val="22"/>
                <w:shd w:val="clear" w:color="auto" w:fill="FFFFFF"/>
              </w:rPr>
              <w:t xml:space="preserve"> así como también, la capacidad de generar ideas innovadoras, de aprender y actualizarse permanentemente</w:t>
            </w:r>
            <w:r w:rsidR="00BA4605">
              <w:rPr>
                <w:rFonts w:ascii="Verdana" w:hAnsi="Verdana" w:cs="Segoe UI"/>
                <w:color w:val="0F1115"/>
                <w:sz w:val="22"/>
                <w:szCs w:val="22"/>
                <w:shd w:val="clear" w:color="auto" w:fill="FFFFFF"/>
              </w:rPr>
              <w:t>.</w:t>
            </w:r>
          </w:p>
          <w:p w14:paraId="0A7AC719" w14:textId="0AF5493F" w:rsidR="00BA4605" w:rsidRDefault="00BA4605" w:rsidP="00BA4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Segoe UI"/>
                <w:color w:val="0F1115"/>
                <w:kern w:val="20"/>
                <w:sz w:val="22"/>
                <w:szCs w:val="22"/>
                <w:shd w:val="clear" w:color="auto" w:fill="FFFFFF"/>
              </w:rPr>
            </w:pPr>
            <w:r w:rsidRPr="00C47362">
              <w:rPr>
                <w:rFonts w:ascii="Verdana" w:hAnsi="Verdana" w:cs="Segoe UI"/>
                <w:color w:val="0F1115"/>
                <w:kern w:val="20"/>
                <w:sz w:val="22"/>
                <w:szCs w:val="22"/>
                <w:shd w:val="clear" w:color="auto" w:fill="FFFFFF"/>
              </w:rPr>
              <w:t xml:space="preserve">INSTITUTO PROFESIONAL </w:t>
            </w:r>
            <w:r>
              <w:rPr>
                <w:rFonts w:ascii="Verdana" w:hAnsi="Verdana" w:cs="Segoe UI"/>
                <w:color w:val="0F1115"/>
                <w:kern w:val="20"/>
                <w:sz w:val="22"/>
                <w:szCs w:val="22"/>
                <w:shd w:val="clear" w:color="auto" w:fill="FFFFFF"/>
              </w:rPr>
              <w:t>SANTO TOMAS</w:t>
            </w:r>
            <w:r w:rsidRPr="00C47362">
              <w:rPr>
                <w:rFonts w:ascii="Verdana" w:hAnsi="Verdana" w:cs="Segoe UI"/>
                <w:color w:val="0F1115"/>
                <w:kern w:val="20"/>
                <w:sz w:val="22"/>
                <w:szCs w:val="22"/>
                <w:shd w:val="clear" w:color="auto" w:fill="FFFFFF"/>
              </w:rPr>
              <w:t>, sede V</w:t>
            </w:r>
            <w:r>
              <w:rPr>
                <w:rFonts w:ascii="Verdana" w:hAnsi="Verdana" w:cs="Segoe UI"/>
                <w:color w:val="0F1115"/>
                <w:kern w:val="20"/>
                <w:sz w:val="22"/>
                <w:szCs w:val="22"/>
                <w:shd w:val="clear" w:color="auto" w:fill="FFFFFF"/>
              </w:rPr>
              <w:t>iña del Mar</w:t>
            </w:r>
          </w:p>
          <w:p w14:paraId="7F07A6D0" w14:textId="602E47E0" w:rsidR="004A5D14" w:rsidRDefault="004A5D14" w:rsidP="00BA4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Segoe UI"/>
                <w:color w:val="0F1115"/>
                <w:kern w:val="20"/>
                <w:sz w:val="22"/>
                <w:szCs w:val="22"/>
                <w:shd w:val="clear" w:color="auto" w:fill="FFFFFF"/>
              </w:rPr>
            </w:pPr>
            <w:r>
              <w:rPr>
                <w:rFonts w:ascii="Verdana" w:hAnsi="Verdana" w:cs="Segoe UI"/>
                <w:color w:val="0F1115"/>
                <w:kern w:val="20"/>
                <w:sz w:val="22"/>
                <w:szCs w:val="22"/>
                <w:shd w:val="clear" w:color="auto" w:fill="FFFFFF"/>
              </w:rPr>
              <w:t>TÉCNICO SUPERIOR PREVENCIONISTA DE RIESGOS</w:t>
            </w:r>
          </w:p>
          <w:p w14:paraId="199D32C2" w14:textId="57DC31AE" w:rsidR="00BA4605" w:rsidRPr="004A5D14" w:rsidRDefault="00BA4605" w:rsidP="004A5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Segoe UI"/>
                <w:color w:val="0F1115"/>
                <w:kern w:val="20"/>
                <w:sz w:val="22"/>
                <w:szCs w:val="22"/>
                <w:shd w:val="clear" w:color="auto" w:fill="FFFFFF"/>
              </w:rPr>
            </w:pPr>
            <w:r>
              <w:rPr>
                <w:rFonts w:ascii="Verdana" w:hAnsi="Verdana" w:cs="Segoe UI"/>
                <w:color w:val="0F1115"/>
                <w:kern w:val="20"/>
                <w:sz w:val="22"/>
                <w:szCs w:val="22"/>
                <w:shd w:val="clear" w:color="auto" w:fill="FFFFFF"/>
              </w:rPr>
              <w:t xml:space="preserve">01/03/2008 hasta 30/12/2010 Titulación </w:t>
            </w:r>
          </w:p>
        </w:tc>
      </w:tr>
      <w:tr w:rsidR="00497F54" w14:paraId="67E740E5" w14:textId="77777777" w:rsidTr="004A5D14">
        <w:tc>
          <w:tcPr>
            <w:tcW w:w="2336" w:type="dxa"/>
            <w:tcMar>
              <w:right w:w="475" w:type="dxa"/>
            </w:tcMar>
          </w:tcPr>
          <w:p w14:paraId="27E9132C" w14:textId="77777777" w:rsidR="00497F54" w:rsidRDefault="00E515C8">
            <w:pPr>
              <w:pStyle w:val="Ttulo1"/>
              <w:outlineLvl w:val="0"/>
            </w:pPr>
            <w:r>
              <w:rPr>
                <w:lang w:bidi="es-ES"/>
              </w:rPr>
              <w:t>Comunicación</w:t>
            </w:r>
          </w:p>
        </w:tc>
        <w:tc>
          <w:tcPr>
            <w:tcW w:w="8437" w:type="dxa"/>
          </w:tcPr>
          <w:p w14:paraId="33914A97" w14:textId="762F956F" w:rsidR="00497F54" w:rsidRPr="00D05916" w:rsidRDefault="00D05916" w:rsidP="00D05916">
            <w:pPr>
              <w:pStyle w:val="Textodecurrculo"/>
              <w:jc w:val="both"/>
              <w:rPr>
                <w:b/>
                <w:bCs/>
              </w:rPr>
            </w:pPr>
            <w:r w:rsidRPr="008C631C">
              <w:rPr>
                <w:rFonts w:ascii="Verdana" w:hAnsi="Verdana" w:cs="Segoe UI"/>
                <w:color w:val="0F1115"/>
                <w:sz w:val="22"/>
                <w:szCs w:val="22"/>
                <w:shd w:val="clear" w:color="auto" w:fill="FFFFFF"/>
              </w:rPr>
              <w:t xml:space="preserve">Profesional con doble titulación en Ingeniería en Construcción y Prevención de Riesgos, certificado en transporte de cargas peligrosas y con licencias A2-A5-D. Experiencia en gestión integral de proyectos, liderando equipos de hasta 150 personas. Especializado en control de obras, planificación, seguridad ocupacional y optimización de procesos, logrando reducción del </w:t>
            </w:r>
            <w:r w:rsidRPr="008C631C">
              <w:rPr>
                <w:rFonts w:ascii="Verdana" w:hAnsi="Verdana" w:cs="Segoe UI"/>
                <w:color w:val="0F1115"/>
                <w:sz w:val="22"/>
                <w:szCs w:val="22"/>
                <w:shd w:val="clear" w:color="auto" w:fill="FFFFFF"/>
              </w:rPr>
              <w:t xml:space="preserve">porcentaje de </w:t>
            </w:r>
            <w:r w:rsidRPr="008C631C">
              <w:rPr>
                <w:rFonts w:ascii="Verdana" w:hAnsi="Verdana" w:cs="Segoe UI"/>
                <w:color w:val="0F1115"/>
                <w:sz w:val="22"/>
                <w:szCs w:val="22"/>
                <w:shd w:val="clear" w:color="auto" w:fill="FFFFFF"/>
              </w:rPr>
              <w:t>incidentes y cumplimiento del 100% de plazos en proyectos</w:t>
            </w:r>
            <w:r w:rsidRPr="00D05916">
              <w:rPr>
                <w:rFonts w:ascii="Verdana" w:hAnsi="Verdana"/>
                <w:sz w:val="22"/>
                <w:szCs w:val="22"/>
              </w:rPr>
              <w:t>."</w:t>
            </w:r>
          </w:p>
        </w:tc>
      </w:tr>
      <w:tr w:rsidR="00497F54" w14:paraId="153ADFDA" w14:textId="77777777" w:rsidTr="004A5D14">
        <w:tc>
          <w:tcPr>
            <w:tcW w:w="2336" w:type="dxa"/>
            <w:tcMar>
              <w:right w:w="475" w:type="dxa"/>
            </w:tcMar>
          </w:tcPr>
          <w:p w14:paraId="2DB17A51" w14:textId="77777777" w:rsidR="00497F54" w:rsidRDefault="00E515C8">
            <w:pPr>
              <w:pStyle w:val="Ttulo1"/>
              <w:outlineLvl w:val="0"/>
            </w:pPr>
            <w:r>
              <w:rPr>
                <w:lang w:bidi="es-ES"/>
              </w:rPr>
              <w:lastRenderedPageBreak/>
              <w:t>Liderazgo</w:t>
            </w:r>
          </w:p>
        </w:tc>
        <w:tc>
          <w:tcPr>
            <w:tcW w:w="8437" w:type="dxa"/>
          </w:tcPr>
          <w:p w14:paraId="7FD6E3A7" w14:textId="77777777" w:rsidR="000E5AF4" w:rsidRDefault="00D05916" w:rsidP="00D05916">
            <w:pPr>
              <w:pStyle w:val="Textodecurrculo"/>
              <w:jc w:val="both"/>
              <w:rPr>
                <w:rFonts w:ascii="Verdana" w:hAnsi="Verdana"/>
                <w:sz w:val="22"/>
                <w:szCs w:val="22"/>
              </w:rPr>
            </w:pPr>
            <w:r w:rsidRPr="00D05916">
              <w:rPr>
                <w:rFonts w:ascii="Verdana" w:hAnsi="Verdana"/>
                <w:sz w:val="22"/>
                <w:szCs w:val="22"/>
              </w:rPr>
              <w:t xml:space="preserve">Liderazgo social demostrado como dirigente vecinal, representando a la comunidad ante autoridades, coordinando proyectos de </w:t>
            </w:r>
            <w:r w:rsidR="000E5AF4" w:rsidRPr="00D05916">
              <w:rPr>
                <w:rFonts w:ascii="Verdana" w:hAnsi="Verdana"/>
                <w:sz w:val="22"/>
                <w:szCs w:val="22"/>
              </w:rPr>
              <w:t>mejora</w:t>
            </w:r>
            <w:r w:rsidR="000E5AF4">
              <w:rPr>
                <w:rFonts w:ascii="Verdana" w:hAnsi="Verdana"/>
                <w:sz w:val="22"/>
                <w:szCs w:val="22"/>
              </w:rPr>
              <w:t>, como</w:t>
            </w:r>
            <w:r>
              <w:rPr>
                <w:rFonts w:ascii="Verdana" w:hAnsi="Verdana"/>
                <w:sz w:val="22"/>
                <w:szCs w:val="22"/>
              </w:rPr>
              <w:t xml:space="preserve"> por ejemplo quiero </w:t>
            </w:r>
            <w:r w:rsidR="000E5AF4">
              <w:rPr>
                <w:rFonts w:ascii="Verdana" w:hAnsi="Verdana"/>
                <w:sz w:val="22"/>
                <w:szCs w:val="22"/>
              </w:rPr>
              <w:t>M</w:t>
            </w:r>
            <w:r>
              <w:rPr>
                <w:rFonts w:ascii="Verdana" w:hAnsi="Verdana"/>
                <w:sz w:val="22"/>
                <w:szCs w:val="22"/>
              </w:rPr>
              <w:t xml:space="preserve">i </w:t>
            </w:r>
            <w:r w:rsidR="000E5AF4">
              <w:rPr>
                <w:rFonts w:ascii="Verdana" w:hAnsi="Verdana"/>
                <w:sz w:val="22"/>
                <w:szCs w:val="22"/>
              </w:rPr>
              <w:t>B</w:t>
            </w:r>
            <w:r>
              <w:rPr>
                <w:rFonts w:ascii="Verdana" w:hAnsi="Verdana"/>
                <w:sz w:val="22"/>
                <w:szCs w:val="22"/>
              </w:rPr>
              <w:t>arrio,</w:t>
            </w:r>
            <w:r w:rsidR="000E5AF4">
              <w:rPr>
                <w:rFonts w:ascii="Verdana" w:hAnsi="Verdana"/>
                <w:sz w:val="22"/>
                <w:szCs w:val="22"/>
              </w:rPr>
              <w:t xml:space="preserve"> A</w:t>
            </w:r>
            <w:r>
              <w:rPr>
                <w:rFonts w:ascii="Verdana" w:hAnsi="Verdana"/>
                <w:sz w:val="22"/>
                <w:szCs w:val="22"/>
              </w:rPr>
              <w:t>larmas comunitarias,</w:t>
            </w:r>
            <w:r w:rsidR="000E5AF4">
              <w:rPr>
                <w:rFonts w:ascii="Verdana" w:hAnsi="Verdana"/>
                <w:sz w:val="22"/>
                <w:szCs w:val="22"/>
              </w:rPr>
              <w:t xml:space="preserve"> Fomento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="000E5AF4">
              <w:rPr>
                <w:rFonts w:ascii="Verdana" w:hAnsi="Verdana"/>
                <w:sz w:val="22"/>
                <w:szCs w:val="22"/>
              </w:rPr>
              <w:t>Productivo. Solicitado</w:t>
            </w:r>
            <w:r>
              <w:rPr>
                <w:rFonts w:ascii="Verdana" w:hAnsi="Verdana"/>
                <w:sz w:val="22"/>
                <w:szCs w:val="22"/>
              </w:rPr>
              <w:t xml:space="preserve"> por la oficina de desarrollo Social (DIDECO) solicitado directamente por el Municipio Limache año </w:t>
            </w:r>
            <w:r w:rsidR="000E5AF4">
              <w:rPr>
                <w:rFonts w:ascii="Verdana" w:hAnsi="Verdana"/>
                <w:sz w:val="22"/>
                <w:szCs w:val="22"/>
              </w:rPr>
              <w:t>01/01/2020 hasta 30/12/2023</w:t>
            </w:r>
            <w:r w:rsidRPr="00D05916">
              <w:rPr>
                <w:rFonts w:ascii="Verdana" w:hAnsi="Verdana"/>
                <w:sz w:val="22"/>
                <w:szCs w:val="22"/>
              </w:rPr>
              <w:t xml:space="preserve"> y fomentando la organización local. Complemento mi labor técnica con voluntariado en capacitación sobre prevención de riesgos, llevando conocimiento especializado a la comunidad. </w:t>
            </w:r>
          </w:p>
          <w:p w14:paraId="0CAE4933" w14:textId="4DA64CA3" w:rsidR="00497F54" w:rsidRDefault="00D05916" w:rsidP="00D05916">
            <w:pPr>
              <w:pStyle w:val="Textodecurrculo"/>
              <w:jc w:val="both"/>
            </w:pPr>
            <w:r w:rsidRPr="00D05916">
              <w:rPr>
                <w:rFonts w:ascii="Verdana" w:hAnsi="Verdana"/>
                <w:sz w:val="22"/>
                <w:szCs w:val="22"/>
              </w:rPr>
              <w:t xml:space="preserve">Esta experiencia ha fortalecido mis habilidades </w:t>
            </w:r>
            <w:r w:rsidR="000E5AF4">
              <w:rPr>
                <w:rFonts w:ascii="Verdana" w:hAnsi="Verdana"/>
                <w:sz w:val="22"/>
                <w:szCs w:val="22"/>
              </w:rPr>
              <w:t>de comunicación efectiva profesional</w:t>
            </w:r>
            <w:r w:rsidRPr="00D05916">
              <w:rPr>
                <w:rFonts w:ascii="Verdana" w:hAnsi="Verdana"/>
                <w:sz w:val="22"/>
                <w:szCs w:val="22"/>
              </w:rPr>
              <w:t>, gestión de grupos y desarrollo de proyectos con impacto social</w:t>
            </w:r>
          </w:p>
        </w:tc>
      </w:tr>
      <w:tr w:rsidR="00497F54" w14:paraId="58CE1B89" w14:textId="77777777" w:rsidTr="004A5D14">
        <w:tc>
          <w:tcPr>
            <w:tcW w:w="2336" w:type="dxa"/>
            <w:tcMar>
              <w:right w:w="475" w:type="dxa"/>
            </w:tcMar>
          </w:tcPr>
          <w:p w14:paraId="0EAA7C20" w14:textId="77777777" w:rsidR="00497F54" w:rsidRDefault="00E515C8">
            <w:pPr>
              <w:pStyle w:val="Ttulo1"/>
              <w:outlineLvl w:val="0"/>
            </w:pPr>
            <w:r>
              <w:rPr>
                <w:lang w:bidi="es-ES"/>
              </w:rPr>
              <w:t>Referencias</w:t>
            </w:r>
          </w:p>
        </w:tc>
        <w:tc>
          <w:tcPr>
            <w:tcW w:w="8437" w:type="dxa"/>
          </w:tcPr>
          <w:p w14:paraId="1B5901E8" w14:textId="77777777" w:rsidR="00497F54" w:rsidRPr="000E5AF4" w:rsidRDefault="004A5D14" w:rsidP="000E5AF4">
            <w:pPr>
              <w:pStyle w:val="Ttulo2"/>
              <w:jc w:val="both"/>
              <w:outlineLvl w:val="1"/>
              <w:rPr>
                <w:rFonts w:ascii="Verdana" w:eastAsiaTheme="minorHAnsi" w:hAnsi="Verdana" w:cstheme="minorBidi"/>
                <w:b w:val="0"/>
                <w:bCs w:val="0"/>
                <w:caps w:val="0"/>
                <w:color w:val="595959" w:themeColor="text1" w:themeTint="A6"/>
                <w:sz w:val="22"/>
                <w:szCs w:val="22"/>
                <w14:ligatures w14:val="none"/>
              </w:rPr>
            </w:pPr>
            <w:r>
              <w:t xml:space="preserve"> </w:t>
            </w:r>
            <w:r w:rsidRPr="000E5AF4">
              <w:rPr>
                <w:rFonts w:ascii="Verdana" w:eastAsiaTheme="minorHAnsi" w:hAnsi="Verdana" w:cstheme="minorBidi"/>
                <w:b w:val="0"/>
                <w:bCs w:val="0"/>
                <w:caps w:val="0"/>
                <w:color w:val="595959" w:themeColor="text1" w:themeTint="A6"/>
                <w:sz w:val="22"/>
                <w:szCs w:val="22"/>
                <w14:ligatures w14:val="none"/>
              </w:rPr>
              <w:t>CONSTRUCIONES NAVIFRED SPA</w:t>
            </w:r>
          </w:p>
          <w:p w14:paraId="0A00B350" w14:textId="26B54639" w:rsidR="000E5AF4" w:rsidRPr="000E5AF4" w:rsidRDefault="000E5AF4" w:rsidP="000E5AF4">
            <w:pPr>
              <w:pStyle w:val="Textodecurrculo"/>
              <w:jc w:val="both"/>
              <w:rPr>
                <w:rFonts w:ascii="Verdana" w:hAnsi="Verdana"/>
                <w:sz w:val="22"/>
                <w:szCs w:val="22"/>
              </w:rPr>
            </w:pPr>
            <w:r w:rsidRPr="000E5AF4">
              <w:rPr>
                <w:rFonts w:ascii="Verdana" w:hAnsi="Verdana"/>
                <w:sz w:val="22"/>
                <w:szCs w:val="22"/>
              </w:rPr>
              <w:t xml:space="preserve">Representante Legal Don Iván Quiroz </w:t>
            </w:r>
          </w:p>
          <w:p w14:paraId="029E75C0" w14:textId="77777777" w:rsidR="000E5AF4" w:rsidRDefault="000E5AF4" w:rsidP="000E5AF4">
            <w:pPr>
              <w:pStyle w:val="Textodecurrculo"/>
              <w:jc w:val="both"/>
              <w:rPr>
                <w:rFonts w:ascii="Verdana" w:hAnsi="Verdana"/>
                <w:sz w:val="22"/>
                <w:szCs w:val="22"/>
              </w:rPr>
            </w:pPr>
            <w:r w:rsidRPr="000E5AF4">
              <w:rPr>
                <w:rFonts w:ascii="Verdana" w:hAnsi="Verdana"/>
                <w:sz w:val="22"/>
                <w:szCs w:val="22"/>
              </w:rPr>
              <w:t>+569 57917119</w:t>
            </w:r>
          </w:p>
          <w:p w14:paraId="7546877E" w14:textId="77777777" w:rsidR="00F84F8E" w:rsidRDefault="00F84F8E" w:rsidP="000E5AF4">
            <w:pPr>
              <w:pStyle w:val="Textodecurrculo"/>
              <w:jc w:val="both"/>
            </w:pPr>
          </w:p>
          <w:p w14:paraId="5328A08D" w14:textId="77777777" w:rsidR="00F84F8E" w:rsidRPr="00AF7983" w:rsidRDefault="00AF7983" w:rsidP="00AF7983">
            <w:pPr>
              <w:pStyle w:val="Textodecurrculo"/>
              <w:jc w:val="center"/>
              <w:rPr>
                <w:rFonts w:ascii="Verdana" w:hAnsi="Verdana"/>
                <w:sz w:val="22"/>
                <w:szCs w:val="22"/>
              </w:rPr>
            </w:pPr>
            <w:r w:rsidRPr="00AF7983">
              <w:rPr>
                <w:rFonts w:ascii="Verdana" w:hAnsi="Verdana"/>
                <w:sz w:val="22"/>
                <w:szCs w:val="22"/>
              </w:rPr>
              <w:t>Gerardo Antonio Morales M.</w:t>
            </w:r>
          </w:p>
          <w:p w14:paraId="7A39B745" w14:textId="77777777" w:rsidR="00AF7983" w:rsidRPr="00AF7983" w:rsidRDefault="00AF7983" w:rsidP="00AF7983">
            <w:pPr>
              <w:pStyle w:val="Textodecurrculo"/>
              <w:jc w:val="center"/>
              <w:rPr>
                <w:rFonts w:ascii="Verdana" w:hAnsi="Verdana"/>
                <w:sz w:val="22"/>
                <w:szCs w:val="22"/>
              </w:rPr>
            </w:pPr>
            <w:r w:rsidRPr="00AF7983">
              <w:rPr>
                <w:rFonts w:ascii="Verdana" w:hAnsi="Verdana"/>
                <w:sz w:val="22"/>
                <w:szCs w:val="22"/>
              </w:rPr>
              <w:t>13.986.943-5</w:t>
            </w:r>
          </w:p>
          <w:p w14:paraId="6E233C53" w14:textId="22142770" w:rsidR="00AF7983" w:rsidRPr="000E5AF4" w:rsidRDefault="00AF7983" w:rsidP="00AF7983">
            <w:pPr>
              <w:pStyle w:val="Textodecurrculo"/>
              <w:jc w:val="center"/>
            </w:pPr>
          </w:p>
        </w:tc>
      </w:tr>
    </w:tbl>
    <w:p w14:paraId="76033972" w14:textId="77777777" w:rsidR="00497F54" w:rsidRDefault="00497F54"/>
    <w:sectPr w:rsidR="00497F54" w:rsidSect="009F02A0">
      <w:footerReference w:type="default" r:id="rId7"/>
      <w:pgSz w:w="11906" w:h="16838" w:code="9"/>
      <w:pgMar w:top="720" w:right="72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AE0DD6" w14:textId="77777777" w:rsidR="007D4A63" w:rsidRDefault="007D4A63">
      <w:pPr>
        <w:spacing w:after="0" w:line="240" w:lineRule="auto"/>
      </w:pPr>
      <w:r>
        <w:separator/>
      </w:r>
    </w:p>
  </w:endnote>
  <w:endnote w:type="continuationSeparator" w:id="0">
    <w:p w14:paraId="57AE8D41" w14:textId="77777777" w:rsidR="007D4A63" w:rsidRDefault="007D4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88A27F" w14:textId="77777777" w:rsidR="00497F54" w:rsidRDefault="00E515C8">
    <w:pPr>
      <w:pStyle w:val="Piedepgina"/>
    </w:pPr>
    <w:r>
      <w:rPr>
        <w:lang w:bidi="es-ES"/>
      </w:rPr>
      <w:t xml:space="preserve">Página </w:t>
    </w:r>
    <w:r>
      <w:rPr>
        <w:lang w:bidi="es-ES"/>
      </w:rPr>
      <w:fldChar w:fldCharType="begin"/>
    </w:r>
    <w:r>
      <w:rPr>
        <w:lang w:bidi="es-ES"/>
      </w:rPr>
      <w:instrText xml:space="preserve"> PAGE </w:instrText>
    </w:r>
    <w:r>
      <w:rPr>
        <w:lang w:bidi="es-ES"/>
      </w:rPr>
      <w:fldChar w:fldCharType="separate"/>
    </w:r>
    <w:r>
      <w:rPr>
        <w:noProof/>
        <w:lang w:bidi="es-ES"/>
      </w:rPr>
      <w:t>2</w:t>
    </w:r>
    <w:r>
      <w:rPr>
        <w:lang w:bidi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758B7B" w14:textId="77777777" w:rsidR="007D4A63" w:rsidRDefault="007D4A63">
      <w:pPr>
        <w:spacing w:after="0" w:line="240" w:lineRule="auto"/>
      </w:pPr>
      <w:r>
        <w:separator/>
      </w:r>
    </w:p>
  </w:footnote>
  <w:footnote w:type="continuationSeparator" w:id="0">
    <w:p w14:paraId="2EABFCAA" w14:textId="77777777" w:rsidR="007D4A63" w:rsidRDefault="007D4A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2A0"/>
    <w:rsid w:val="000E5AF4"/>
    <w:rsid w:val="00245B7A"/>
    <w:rsid w:val="0037675F"/>
    <w:rsid w:val="00497F54"/>
    <w:rsid w:val="004A258B"/>
    <w:rsid w:val="004A5D14"/>
    <w:rsid w:val="004C14FE"/>
    <w:rsid w:val="007D4A63"/>
    <w:rsid w:val="008C631C"/>
    <w:rsid w:val="009F02A0"/>
    <w:rsid w:val="00A01F2D"/>
    <w:rsid w:val="00A55211"/>
    <w:rsid w:val="00A91081"/>
    <w:rsid w:val="00AF7983"/>
    <w:rsid w:val="00BA4605"/>
    <w:rsid w:val="00BE6564"/>
    <w:rsid w:val="00C47362"/>
    <w:rsid w:val="00D05916"/>
    <w:rsid w:val="00E515C8"/>
    <w:rsid w:val="00F30E1B"/>
    <w:rsid w:val="00F8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C1BDF"/>
  <w15:chartTrackingRefBased/>
  <w15:docId w15:val="{D58F2D55-36F8-4EEC-A8AE-609824494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unhideWhenUsed/>
    <w:qFormat/>
    <w:pPr>
      <w:spacing w:after="80" w:line="288" w:lineRule="auto"/>
      <w:jc w:val="right"/>
      <w:outlineLvl w:val="0"/>
    </w:pPr>
    <w:rPr>
      <w:rFonts w:asciiTheme="majorHAnsi" w:eastAsiaTheme="majorEastAsia" w:hAnsiTheme="majorHAnsi" w:cstheme="majorBidi"/>
      <w:caps/>
      <w:color w:val="2F5496" w:themeColor="accent1" w:themeShade="BF"/>
      <w:kern w:val="20"/>
      <w:sz w:val="21"/>
      <w:szCs w:val="20"/>
    </w:rPr>
  </w:style>
  <w:style w:type="paragraph" w:styleId="Ttulo2">
    <w:name w:val="heading 2"/>
    <w:basedOn w:val="Normal"/>
    <w:next w:val="Textodecurrculo"/>
    <w:link w:val="Ttulo2Car"/>
    <w:uiPriority w:val="9"/>
    <w:unhideWhenUsed/>
    <w:qFormat/>
    <w:pPr>
      <w:keepNext/>
      <w:keepLines/>
      <w:spacing w:after="40" w:line="288" w:lineRule="auto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0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dellibro">
    <w:name w:val="Book Title"/>
    <w:basedOn w:val="Fuentedeprrafopredeter"/>
    <w:uiPriority w:val="33"/>
    <w:semiHidden/>
    <w:unhideWhenUsed/>
    <w:qFormat/>
    <w:rPr>
      <w:b/>
      <w:bCs/>
      <w:i/>
      <w:iCs/>
      <w:spacing w:val="0"/>
    </w:rPr>
  </w:style>
  <w:style w:type="character" w:styleId="Referenciaintensa">
    <w:name w:val="Intense Reference"/>
    <w:basedOn w:val="Fuentedeprrafopredeter"/>
    <w:uiPriority w:val="32"/>
    <w:semiHidden/>
    <w:unhideWhenUsed/>
    <w:qFormat/>
    <w:rPr>
      <w:b/>
      <w:bCs/>
      <w:caps w:val="0"/>
      <w:smallCaps/>
      <w:color w:val="4472C4" w:themeColor="accent1"/>
      <w:spacing w:val="0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aps/>
      <w:color w:val="2F5496" w:themeColor="accent1" w:themeShade="BF"/>
      <w:kern w:val="20"/>
      <w:sz w:val="21"/>
      <w:szCs w:val="2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14:ligatures w14:val="standardContextual"/>
    </w:rPr>
  </w:style>
  <w:style w:type="paragraph" w:styleId="Piedepgina">
    <w:name w:val="footer"/>
    <w:basedOn w:val="Normal"/>
    <w:link w:val="PiedepginaCar"/>
    <w:uiPriority w:val="99"/>
    <w:pPr>
      <w:pBdr>
        <w:top w:val="single" w:sz="4" w:space="6" w:color="8EAADB" w:themeColor="accent1" w:themeTint="99"/>
        <w:left w:val="single" w:sz="2" w:space="4" w:color="FFFFFF" w:themeColor="background1"/>
      </w:pBdr>
      <w:spacing w:after="0" w:line="240" w:lineRule="auto"/>
      <w:ind w:left="-360" w:right="-360"/>
    </w:pPr>
    <w:rPr>
      <w:rFonts w:eastAsiaTheme="minorHAnsi"/>
      <w:color w:val="595959" w:themeColor="text1" w:themeTint="A6"/>
      <w:kern w:val="20"/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Textodecurrculo">
    <w:name w:val="Texto de currículo"/>
    <w:basedOn w:val="Normal"/>
    <w:uiPriority w:val="10"/>
    <w:qFormat/>
    <w:pPr>
      <w:spacing w:after="80" w:line="288" w:lineRule="auto"/>
      <w:ind w:right="1440"/>
    </w:pPr>
    <w:rPr>
      <w:rFonts w:eastAsiaTheme="minorHAnsi"/>
      <w:color w:val="595959" w:themeColor="text1" w:themeTint="A6"/>
      <w:kern w:val="20"/>
      <w:sz w:val="20"/>
      <w:szCs w:val="20"/>
    </w:rPr>
  </w:style>
  <w:style w:type="table" w:customStyle="1" w:styleId="Tabladecurrculo">
    <w:name w:val="Tabla de currículo"/>
    <w:basedOn w:val="Tablanormal"/>
    <w:uiPriority w:val="99"/>
    <w:pPr>
      <w:spacing w:after="80" w:line="288" w:lineRule="auto"/>
    </w:pPr>
    <w:rPr>
      <w:rFonts w:eastAsiaTheme="minorHAnsi"/>
      <w:color w:val="595959" w:themeColor="text1" w:themeTint="A6"/>
      <w:sz w:val="20"/>
      <w:szCs w:val="20"/>
    </w:rPr>
    <w:tblPr>
      <w:tblBorders>
        <w:insideH w:val="single" w:sz="4" w:space="0" w:color="4472C4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paragraph" w:customStyle="1" w:styleId="Informacindecontacto">
    <w:name w:val="Información de contacto"/>
    <w:basedOn w:val="Normal"/>
    <w:uiPriority w:val="1"/>
    <w:qFormat/>
    <w:pPr>
      <w:spacing w:before="40" w:after="0" w:line="240" w:lineRule="auto"/>
      <w:jc w:val="right"/>
    </w:pPr>
    <w:rPr>
      <w:rFonts w:eastAsiaTheme="minorHAnsi"/>
      <w:color w:val="595959" w:themeColor="text1" w:themeTint="A6"/>
      <w:kern w:val="20"/>
      <w:sz w:val="18"/>
      <w:szCs w:val="20"/>
    </w:rPr>
  </w:style>
  <w:style w:type="paragraph" w:customStyle="1" w:styleId="Nombre">
    <w:name w:val="Nombre"/>
    <w:basedOn w:val="Normal"/>
    <w:uiPriority w:val="3"/>
    <w:qFormat/>
    <w:pPr>
      <w:pBdr>
        <w:top w:val="single" w:sz="4" w:space="4" w:color="4472C4" w:themeColor="accent1"/>
        <w:left w:val="single" w:sz="4" w:space="6" w:color="4472C4" w:themeColor="accent1"/>
        <w:bottom w:val="single" w:sz="4" w:space="2" w:color="4472C4" w:themeColor="accent1"/>
        <w:right w:val="single" w:sz="4" w:space="6" w:color="4472C4" w:themeColor="accent1"/>
      </w:pBdr>
      <w:shd w:val="clear" w:color="auto" w:fill="2F5496" w:themeFill="accent1" w:themeFillShade="BF"/>
      <w:spacing w:before="240" w:after="80" w:line="288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kern w:val="20"/>
      <w:sz w:val="32"/>
      <w:szCs w:val="20"/>
    </w:rPr>
  </w:style>
  <w:style w:type="paragraph" w:customStyle="1" w:styleId="Correoelectrnico">
    <w:name w:val="Correo electrónico"/>
    <w:basedOn w:val="Normal"/>
    <w:uiPriority w:val="1"/>
    <w:qFormat/>
    <w:pPr>
      <w:spacing w:before="40" w:after="0" w:line="240" w:lineRule="auto"/>
      <w:jc w:val="right"/>
    </w:pPr>
    <w:rPr>
      <w:rFonts w:eastAsiaTheme="minorHAnsi"/>
      <w:color w:val="2F5496" w:themeColor="accent1" w:themeShade="BF"/>
      <w:kern w:val="20"/>
      <w:sz w:val="18"/>
      <w:szCs w:val="20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0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Encabezado">
    <w:name w:val="header"/>
    <w:basedOn w:val="Normal"/>
    <w:link w:val="EncabezadoCar"/>
    <w:uiPriority w:val="99"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styleId="Textoennegrita">
    <w:name w:val="Strong"/>
    <w:basedOn w:val="Fuentedeprrafopredeter"/>
    <w:uiPriority w:val="22"/>
    <w:qFormat/>
    <w:rsid w:val="009F02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60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Roaming\Microsoft\Templates\Curr&#237;culum%20b&#225;sico%20(dise&#241;o%20atemporal).dotx" TargetMode="External"/></Relationships>
</file>

<file path=word/theme/theme1.xml><?xml version="1.0" encoding="utf-8"?>
<a:theme xmlns:a="http://schemas.openxmlformats.org/drawingml/2006/main" name="Resume Timeles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73229-866C-4A0D-B86A-869A65B4B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básico (diseño atemporal)</Template>
  <TotalTime>0</TotalTime>
  <Pages>3</Pages>
  <Words>781</Words>
  <Characters>4299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gerardo morales morales</cp:lastModifiedBy>
  <cp:revision>2</cp:revision>
  <dcterms:created xsi:type="dcterms:W3CDTF">2026-01-15T03:40:00Z</dcterms:created>
  <dcterms:modified xsi:type="dcterms:W3CDTF">2026-01-15T03:40:00Z</dcterms:modified>
</cp:coreProperties>
</file>